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42E6" w:rsidRPr="001A7E37" w:rsidRDefault="002542E6" w:rsidP="002542E6">
      <w:pPr>
        <w:widowControl/>
        <w:shd w:val="clear" w:color="auto" w:fill="EDEDED"/>
        <w:spacing w:line="345" w:lineRule="atLeast"/>
        <w:jc w:val="left"/>
        <w:rPr>
          <w:rFonts w:ascii="微软雅黑" w:eastAsia="微软雅黑" w:hAnsi="微软雅黑" w:cs="宋体"/>
          <w:b/>
          <w:color w:val="666666"/>
          <w:kern w:val="0"/>
          <w:sz w:val="36"/>
          <w:szCs w:val="36"/>
        </w:rPr>
      </w:pPr>
      <w:r w:rsidRPr="001A7E37">
        <w:rPr>
          <w:rFonts w:ascii="微软雅黑" w:eastAsia="微软雅黑" w:hAnsi="微软雅黑" w:cs="宋体" w:hint="eastAsia"/>
          <w:b/>
          <w:color w:val="666666"/>
          <w:kern w:val="0"/>
          <w:sz w:val="36"/>
          <w:szCs w:val="36"/>
        </w:rPr>
        <w:t>产品详情</w:t>
      </w:r>
    </w:p>
    <w:p w:rsidR="00EC76C4" w:rsidRDefault="002542E6">
      <w:r>
        <w:rPr>
          <w:rFonts w:ascii="微软雅黑" w:eastAsia="微软雅黑" w:hAnsi="微软雅黑" w:hint="eastAsia"/>
          <w:color w:val="666666"/>
          <w:szCs w:val="21"/>
          <w:shd w:val="clear" w:color="auto" w:fill="EDEDED"/>
        </w:rPr>
        <w:t>产品型号：执行标准 GB/ JB/ ANSI DIN ASME</w:t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  <w:shd w:val="clear" w:color="auto" w:fill="EDEDED"/>
        </w:rPr>
        <w:t xml:space="preserve">　　产品特点： 管板法兰是其它材质的话，是不会和不锈钢材质熔结到一起的，中间会有细小裂缝的</w:t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  <w:shd w:val="clear" w:color="auto" w:fill="EDEDED"/>
        </w:rPr>
        <w:t xml:space="preserve">　　详细介绍</w:t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  <w:shd w:val="clear" w:color="auto" w:fill="EDEDED"/>
        </w:rPr>
        <w:t xml:space="preserve">　　管板法兰是其它材质的话，是不会和不锈钢材质熔结到一起的，中间会有细小裂缝的。</w:t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  <w:shd w:val="clear" w:color="auto" w:fill="EDEDED"/>
        </w:rPr>
        <w:t xml:space="preserve">　　管板法兰根据需要使用环境的不同，使用不同的材质，一般使用Q345R的容器板，诸如一二级压力容器，无腐蚀介质流通，使用碳钢复合板即可。遇到强酸，高压高温，核能等环境就需要不锈钢，16锰，钛合金等耐腐蚀的材质，新型合成材料的应用，给管板制品带来新的生机。</w:t>
      </w:r>
    </w:p>
    <w:sectPr w:rsidR="00EC76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76C4" w:rsidRDefault="00EC76C4" w:rsidP="002542E6">
      <w:r>
        <w:separator/>
      </w:r>
    </w:p>
  </w:endnote>
  <w:endnote w:type="continuationSeparator" w:id="1">
    <w:p w:rsidR="00EC76C4" w:rsidRDefault="00EC76C4" w:rsidP="002542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76C4" w:rsidRDefault="00EC76C4" w:rsidP="002542E6">
      <w:r>
        <w:separator/>
      </w:r>
    </w:p>
  </w:footnote>
  <w:footnote w:type="continuationSeparator" w:id="1">
    <w:p w:rsidR="00EC76C4" w:rsidRDefault="00EC76C4" w:rsidP="002542E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42E6"/>
    <w:rsid w:val="002542E6"/>
    <w:rsid w:val="00EC76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2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542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542E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542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542E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224</Characters>
  <Application>Microsoft Office Word</Application>
  <DocSecurity>0</DocSecurity>
  <Lines>1</Lines>
  <Paragraphs>1</Paragraphs>
  <ScaleCrop>false</ScaleCrop>
  <Company>Microsoft</Company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2018-04-01T05:15:00Z</dcterms:created>
  <dcterms:modified xsi:type="dcterms:W3CDTF">2018-04-01T05:15:00Z</dcterms:modified>
</cp:coreProperties>
</file>